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900" w:rsidRPr="00B8665A" w:rsidRDefault="00605E1C" w:rsidP="001A4900">
      <w:pPr>
        <w:jc w:val="center"/>
        <w:rPr>
          <w:sz w:val="32"/>
          <w:szCs w:val="32"/>
          <w:u w:val="single"/>
        </w:rPr>
      </w:pPr>
      <w:r w:rsidRPr="00B8665A">
        <w:rPr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-577215</wp:posOffset>
                </wp:positionH>
                <wp:positionV relativeFrom="paragraph">
                  <wp:posOffset>-348615</wp:posOffset>
                </wp:positionV>
                <wp:extent cx="7315200" cy="20764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2076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62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B39481" id="Rectangle 2" o:spid="_x0000_s1026" style="position:absolute;margin-left:-45.45pt;margin-top:-27.45pt;width:8in;height:16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" fillcolor="white [3212]" stroked="f" strokeweight="2pt">
                <v:fill opacity="40606f"/>
              </v:rect>
            </w:pict>
          </mc:Fallback>
        </mc:AlternateContent>
      </w:r>
    </w:p>
    <w:tbl>
      <w:tblPr>
        <w:tblStyle w:val="TableGrid1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686"/>
        <w:gridCol w:w="2806"/>
      </w:tblGrid>
      <w:tr w:rsidR="005A18DC" w:rsidRPr="00B8665A" w:rsidTr="005A18DC">
        <w:trPr>
          <w:trHeight w:val="1545"/>
        </w:trPr>
        <w:tc>
          <w:tcPr>
            <w:tcW w:w="2830" w:type="dxa"/>
          </w:tcPr>
          <w:p w:rsidR="005A18DC" w:rsidRPr="00B8665A" w:rsidRDefault="005A18DC" w:rsidP="005A18DC">
            <w:pPr>
              <w:spacing w:after="160" w:line="259" w:lineRule="auto"/>
              <w:jc w:val="center"/>
              <w:rPr>
                <w:sz w:val="28"/>
                <w:szCs w:val="28"/>
                <w:lang w:eastAsia="en-US"/>
              </w:rPr>
            </w:pPr>
            <w:r w:rsidRPr="00B8665A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648A91FB" wp14:editId="330F3302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82550</wp:posOffset>
                  </wp:positionV>
                  <wp:extent cx="1002665" cy="600075"/>
                  <wp:effectExtent l="0" t="0" r="6985" b="9525"/>
                  <wp:wrapNone/>
                  <wp:docPr id="5" name="Picture 5" descr="Description: eu_fla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eu_fla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2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65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A18DC" w:rsidRPr="00B8665A" w:rsidRDefault="005A18DC" w:rsidP="005A18DC">
            <w:pPr>
              <w:spacing w:after="160" w:line="259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  <w:p w:rsidR="005A18DC" w:rsidRPr="00B8665A" w:rsidRDefault="005A18DC" w:rsidP="005A18DC">
            <w:pPr>
              <w:spacing w:after="160" w:line="259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  <w:p w:rsidR="005A18DC" w:rsidRPr="00B8665A" w:rsidRDefault="005A18DC" w:rsidP="005A18DC">
            <w:pPr>
              <w:tabs>
                <w:tab w:val="center" w:pos="4153"/>
                <w:tab w:val="right" w:pos="9356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8665A">
              <w:rPr>
                <w:rFonts w:ascii="Arial" w:hAnsi="Arial" w:cs="Arial"/>
                <w:b/>
                <w:color w:val="2F5496"/>
                <w:szCs w:val="20"/>
                <w:lang w:eastAsia="en-US"/>
              </w:rPr>
              <w:t>Финансирано от Европейския съюз</w:t>
            </w:r>
          </w:p>
          <w:p w:rsidR="005A18DC" w:rsidRPr="00B8665A" w:rsidRDefault="005A18DC" w:rsidP="005A18DC">
            <w:pPr>
              <w:tabs>
                <w:tab w:val="center" w:pos="4153"/>
                <w:tab w:val="right" w:pos="9356"/>
              </w:tabs>
              <w:jc w:val="center"/>
              <w:rPr>
                <w:rFonts w:ascii="Candara" w:hAnsi="Candara" w:cs="Calibri"/>
                <w:b/>
                <w:bCs/>
                <w:snapToGrid w:val="0"/>
                <w:szCs w:val="20"/>
                <w:lang w:eastAsia="en-US"/>
              </w:rPr>
            </w:pPr>
            <w:r w:rsidRPr="00B8665A">
              <w:rPr>
                <w:rFonts w:ascii="Candara" w:hAnsi="Candara" w:cs="Calibri"/>
                <w:b/>
                <w:bCs/>
                <w:snapToGrid w:val="0"/>
                <w:color w:val="323E4F"/>
                <w:szCs w:val="20"/>
                <w:lang w:eastAsia="en-US"/>
              </w:rPr>
              <w:t>СледващоПоколениеЕС</w:t>
            </w:r>
          </w:p>
        </w:tc>
        <w:tc>
          <w:tcPr>
            <w:tcW w:w="3686" w:type="dxa"/>
          </w:tcPr>
          <w:p w:rsidR="005A18DC" w:rsidRPr="00B8665A" w:rsidRDefault="005A18DC" w:rsidP="005A18D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8665A">
              <w:rPr>
                <w:noProof/>
                <w:sz w:val="20"/>
                <w:szCs w:val="20"/>
              </w:rPr>
              <w:drawing>
                <wp:inline distT="0" distB="0" distL="0" distR="0" wp14:anchorId="6924B1FC" wp14:editId="3FCCFDB8">
                  <wp:extent cx="718439" cy="636270"/>
                  <wp:effectExtent l="0" t="0" r="571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390" cy="668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18DC" w:rsidRPr="00B8665A" w:rsidRDefault="005A18DC" w:rsidP="005A18DC">
            <w:pPr>
              <w:spacing w:before="120" w:after="120"/>
              <w:jc w:val="center"/>
              <w:rPr>
                <w:rFonts w:ascii="Arial" w:hAnsi="Arial" w:cs="Arial"/>
                <w:snapToGrid w:val="0"/>
                <w:szCs w:val="20"/>
                <w:lang w:eastAsia="en-US"/>
              </w:rPr>
            </w:pPr>
            <w:r w:rsidRPr="00B8665A">
              <w:rPr>
                <w:rFonts w:ascii="Arial" w:hAnsi="Arial" w:cs="Arial"/>
                <w:b/>
                <w:bCs/>
                <w:lang w:eastAsia="en-US"/>
              </w:rPr>
              <w:t>План за възстановяване и устойчивост</w:t>
            </w:r>
          </w:p>
        </w:tc>
        <w:tc>
          <w:tcPr>
            <w:tcW w:w="2806" w:type="dxa"/>
          </w:tcPr>
          <w:p w:rsidR="005A18DC" w:rsidRPr="00B8665A" w:rsidRDefault="005A18DC" w:rsidP="005A18DC">
            <w:pPr>
              <w:tabs>
                <w:tab w:val="center" w:pos="4153"/>
                <w:tab w:val="right" w:pos="9356"/>
              </w:tabs>
              <w:rPr>
                <w:rFonts w:ascii="Arial" w:hAnsi="Arial" w:cs="Arial"/>
                <w:b/>
                <w:bCs/>
                <w:snapToGrid w:val="0"/>
                <w:szCs w:val="20"/>
                <w:lang w:eastAsia="en-US"/>
              </w:rPr>
            </w:pPr>
            <w:r w:rsidRPr="00B8665A">
              <w:rPr>
                <w:rFonts w:ascii="Arial" w:hAnsi="Arial" w:cs="Arial"/>
                <w:b/>
                <w:bCs/>
                <w:noProof/>
              </w:rPr>
              <w:drawing>
                <wp:anchor distT="0" distB="0" distL="114300" distR="114300" simplePos="0" relativeHeight="251660288" behindDoc="0" locked="0" layoutInCell="1" allowOverlap="1" wp14:anchorId="362E4846" wp14:editId="28976366">
                  <wp:simplePos x="0" y="0"/>
                  <wp:positionH relativeFrom="column">
                    <wp:posOffset>347731</wp:posOffset>
                  </wp:positionH>
                  <wp:positionV relativeFrom="paragraph">
                    <wp:posOffset>137657</wp:posOffset>
                  </wp:positionV>
                  <wp:extent cx="790575" cy="662305"/>
                  <wp:effectExtent l="0" t="0" r="9525" b="4445"/>
                  <wp:wrapSquare wrapText="bothSides"/>
                  <wp:docPr id="7" name="Picture 7" descr="Преглед на изображението източ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еглед на изображението източ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66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A18DC" w:rsidRPr="00B8665A" w:rsidRDefault="005A18DC" w:rsidP="005A18DC">
            <w:pPr>
              <w:tabs>
                <w:tab w:val="center" w:pos="4153"/>
                <w:tab w:val="right" w:pos="9356"/>
              </w:tabs>
              <w:rPr>
                <w:rFonts w:ascii="Arial" w:hAnsi="Arial" w:cs="Arial"/>
                <w:b/>
                <w:bCs/>
                <w:snapToGrid w:val="0"/>
                <w:szCs w:val="20"/>
                <w:lang w:eastAsia="en-US"/>
              </w:rPr>
            </w:pPr>
          </w:p>
          <w:p w:rsidR="005A18DC" w:rsidRPr="00B8665A" w:rsidRDefault="005A18DC" w:rsidP="005A18DC">
            <w:pPr>
              <w:tabs>
                <w:tab w:val="center" w:pos="4153"/>
                <w:tab w:val="right" w:pos="9356"/>
              </w:tabs>
              <w:rPr>
                <w:rFonts w:ascii="Arial" w:hAnsi="Arial" w:cs="Arial"/>
                <w:b/>
                <w:bCs/>
                <w:snapToGrid w:val="0"/>
                <w:szCs w:val="20"/>
                <w:lang w:eastAsia="en-US"/>
              </w:rPr>
            </w:pPr>
          </w:p>
          <w:p w:rsidR="005A18DC" w:rsidRPr="00B8665A" w:rsidRDefault="005A18DC" w:rsidP="005A18DC">
            <w:pPr>
              <w:tabs>
                <w:tab w:val="center" w:pos="4153"/>
                <w:tab w:val="right" w:pos="9356"/>
              </w:tabs>
              <w:rPr>
                <w:rFonts w:ascii="Arial" w:hAnsi="Arial" w:cs="Arial"/>
                <w:b/>
                <w:bCs/>
                <w:snapToGrid w:val="0"/>
                <w:szCs w:val="20"/>
                <w:lang w:eastAsia="en-US"/>
              </w:rPr>
            </w:pPr>
          </w:p>
          <w:p w:rsidR="005A18DC" w:rsidRPr="00B8665A" w:rsidRDefault="005A18DC" w:rsidP="005A18DC">
            <w:pPr>
              <w:tabs>
                <w:tab w:val="center" w:pos="4153"/>
                <w:tab w:val="right" w:pos="9356"/>
              </w:tabs>
              <w:rPr>
                <w:rFonts w:ascii="Arial" w:hAnsi="Arial" w:cs="Arial"/>
                <w:b/>
                <w:bCs/>
                <w:snapToGrid w:val="0"/>
                <w:szCs w:val="20"/>
                <w:lang w:eastAsia="en-US"/>
              </w:rPr>
            </w:pPr>
            <w:r w:rsidRPr="00B8665A">
              <w:rPr>
                <w:rFonts w:ascii="Arial" w:hAnsi="Arial" w:cs="Arial"/>
                <w:b/>
                <w:bCs/>
                <w:snapToGrid w:val="0"/>
                <w:szCs w:val="20"/>
                <w:lang w:eastAsia="en-US"/>
              </w:rPr>
              <w:t xml:space="preserve">  Република България</w:t>
            </w:r>
          </w:p>
        </w:tc>
      </w:tr>
    </w:tbl>
    <w:p w:rsidR="001A4900" w:rsidRPr="00B8665A" w:rsidRDefault="001A4900" w:rsidP="001A4900">
      <w:pPr>
        <w:rPr>
          <w:rFonts w:ascii="Timok" w:hAnsi="Timok"/>
          <w:b/>
          <w:sz w:val="28"/>
          <w:szCs w:val="20"/>
          <w:u w:val="single"/>
        </w:rPr>
      </w:pPr>
    </w:p>
    <w:p w:rsidR="005A18DC" w:rsidRPr="00B8665A" w:rsidRDefault="005A18DC" w:rsidP="001A4900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B8665A">
        <w:rPr>
          <w:noProof/>
          <w:sz w:val="32"/>
          <w:szCs w:val="32"/>
        </w:rPr>
        <w:drawing>
          <wp:inline distT="0" distB="0" distL="0" distR="0" wp14:anchorId="23F6D3BD" wp14:editId="4F25C7BC">
            <wp:extent cx="1600200" cy="53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8DC" w:rsidRPr="00B8665A" w:rsidRDefault="005A18DC" w:rsidP="001A4900">
      <w:pPr>
        <w:spacing w:line="360" w:lineRule="auto"/>
        <w:jc w:val="center"/>
        <w:rPr>
          <w:b/>
          <w:sz w:val="32"/>
          <w:szCs w:val="32"/>
          <w:u w:val="single"/>
        </w:rPr>
      </w:pPr>
    </w:p>
    <w:p w:rsidR="001A4900" w:rsidRPr="00B8665A" w:rsidRDefault="001A4900" w:rsidP="001A4900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B8665A">
        <w:rPr>
          <w:b/>
          <w:sz w:val="32"/>
          <w:szCs w:val="32"/>
          <w:u w:val="single"/>
        </w:rPr>
        <w:t>Б Ъ Л Г А Р С К А   А К А Д Е М И Я   Н А   Н А У К И Т Е</w:t>
      </w:r>
    </w:p>
    <w:p w:rsidR="001A4900" w:rsidRPr="00B8665A" w:rsidRDefault="001A4900" w:rsidP="001A4900">
      <w:pPr>
        <w:spacing w:line="360" w:lineRule="auto"/>
        <w:jc w:val="center"/>
        <w:rPr>
          <w:i/>
          <w:color w:val="0563C1"/>
        </w:rPr>
      </w:pPr>
      <w:r w:rsidRPr="00B8665A">
        <w:rPr>
          <w:i/>
        </w:rPr>
        <w:t>1040  София,</w:t>
      </w:r>
      <w:r w:rsidRPr="00B8665A">
        <w:rPr>
          <w:i/>
        </w:rPr>
        <w:tab/>
        <w:t xml:space="preserve"> ул. </w:t>
      </w:r>
      <w:r w:rsidR="00B8665A">
        <w:rPr>
          <w:i/>
        </w:rPr>
        <w:t>„</w:t>
      </w:r>
      <w:r w:rsidRPr="00B8665A">
        <w:rPr>
          <w:i/>
        </w:rPr>
        <w:t>15 ноември” № 1</w:t>
      </w:r>
      <w:r w:rsidRPr="00B8665A">
        <w:rPr>
          <w:i/>
        </w:rPr>
        <w:tab/>
        <w:t xml:space="preserve">  </w:t>
      </w:r>
      <w:r w:rsidRPr="00B8665A">
        <w:rPr>
          <w:rFonts w:ascii="Wingdings" w:hAnsi="Wingdings"/>
          <w:i/>
        </w:rPr>
        <w:t></w:t>
      </w:r>
      <w:r w:rsidRPr="00B8665A">
        <w:rPr>
          <w:rFonts w:ascii="Wingdings" w:hAnsi="Wingdings"/>
          <w:i/>
        </w:rPr>
        <w:t></w:t>
      </w:r>
      <w:r w:rsidRPr="00B8665A">
        <w:rPr>
          <w:i/>
        </w:rPr>
        <w:t xml:space="preserve">(+359 2 979 5 203)     </w:t>
      </w:r>
      <w:hyperlink r:id="rId12" w:history="1">
        <w:r w:rsidRPr="00B8665A">
          <w:rPr>
            <w:i/>
            <w:color w:val="0563C1"/>
          </w:rPr>
          <w:t>http://www.bas.bg</w:t>
        </w:r>
      </w:hyperlink>
    </w:p>
    <w:p w:rsidR="001A4900" w:rsidRPr="00B8665A" w:rsidRDefault="001A4900" w:rsidP="001A4900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801025" w:rsidRPr="00B8665A" w:rsidRDefault="00BC5C21" w:rsidP="00801025">
      <w:pPr>
        <w:tabs>
          <w:tab w:val="left" w:pos="6252"/>
        </w:tabs>
        <w:spacing w:after="120" w:line="276" w:lineRule="auto"/>
        <w:jc w:val="center"/>
        <w:rPr>
          <w:rFonts w:eastAsiaTheme="minorHAnsi"/>
          <w:b/>
          <w:lang w:eastAsia="en-US"/>
        </w:rPr>
      </w:pPr>
      <w:r w:rsidRPr="00B8665A">
        <w:rPr>
          <w:rFonts w:eastAsiaTheme="minorHAnsi"/>
          <w:b/>
          <w:lang w:eastAsia="en-US"/>
        </w:rPr>
        <w:t xml:space="preserve">ОБЯВЯВА </w:t>
      </w:r>
      <w:r w:rsidR="00736D17" w:rsidRPr="00B8665A">
        <w:rPr>
          <w:rFonts w:eastAsiaTheme="minorHAnsi"/>
          <w:b/>
          <w:lang w:eastAsia="en-US"/>
        </w:rPr>
        <w:t xml:space="preserve"> </w:t>
      </w:r>
      <w:r w:rsidRPr="00B8665A">
        <w:rPr>
          <w:rFonts w:eastAsiaTheme="minorHAnsi"/>
          <w:b/>
          <w:lang w:eastAsia="en-US"/>
        </w:rPr>
        <w:t>СВОБОДН</w:t>
      </w:r>
      <w:r w:rsidR="00960357" w:rsidRPr="00B8665A">
        <w:rPr>
          <w:rFonts w:eastAsiaTheme="minorHAnsi"/>
          <w:b/>
          <w:lang w:eastAsia="en-US"/>
        </w:rPr>
        <w:t>А</w:t>
      </w:r>
      <w:r w:rsidRPr="00B8665A">
        <w:rPr>
          <w:rFonts w:eastAsiaTheme="minorHAnsi"/>
          <w:b/>
          <w:lang w:eastAsia="en-US"/>
        </w:rPr>
        <w:t xml:space="preserve"> ПОЗИЦИ</w:t>
      </w:r>
      <w:r w:rsidR="00960357" w:rsidRPr="00B8665A">
        <w:rPr>
          <w:rFonts w:eastAsiaTheme="minorHAnsi"/>
          <w:b/>
          <w:lang w:eastAsia="en-US"/>
        </w:rPr>
        <w:t xml:space="preserve">Я </w:t>
      </w:r>
    </w:p>
    <w:p w:rsidR="009C2C59" w:rsidRPr="00B8665A" w:rsidRDefault="00127EDD" w:rsidP="00801025">
      <w:pPr>
        <w:tabs>
          <w:tab w:val="left" w:pos="6252"/>
        </w:tabs>
        <w:spacing w:after="120" w:line="276" w:lineRule="auto"/>
        <w:jc w:val="center"/>
        <w:rPr>
          <w:rFonts w:eastAsiaTheme="minorHAnsi"/>
          <w:b/>
          <w:lang w:eastAsia="en-US"/>
        </w:rPr>
      </w:pPr>
      <w:r w:rsidRPr="00B8665A">
        <w:rPr>
          <w:rFonts w:eastAsiaTheme="minorHAnsi"/>
          <w:b/>
          <w:lang w:eastAsia="en-US"/>
        </w:rPr>
        <w:t>ЗА</w:t>
      </w:r>
      <w:r w:rsidR="008C7B57" w:rsidRPr="00B8665A">
        <w:rPr>
          <w:rFonts w:eastAsiaTheme="minorHAnsi"/>
          <w:b/>
          <w:lang w:eastAsia="en-US"/>
        </w:rPr>
        <w:t xml:space="preserve"> </w:t>
      </w:r>
      <w:r w:rsidRPr="00B8665A">
        <w:rPr>
          <w:rFonts w:eastAsiaTheme="minorHAnsi"/>
          <w:b/>
          <w:lang w:eastAsia="en-US"/>
        </w:rPr>
        <w:t xml:space="preserve"> </w:t>
      </w:r>
    </w:p>
    <w:p w:rsidR="00394067" w:rsidRPr="00B8665A" w:rsidRDefault="00127EDD" w:rsidP="00801025">
      <w:pPr>
        <w:tabs>
          <w:tab w:val="left" w:pos="6252"/>
        </w:tabs>
        <w:spacing w:after="120" w:line="276" w:lineRule="auto"/>
        <w:jc w:val="center"/>
        <w:rPr>
          <w:rFonts w:eastAsiaTheme="minorHAnsi"/>
          <w:b/>
          <w:lang w:eastAsia="en-US"/>
        </w:rPr>
      </w:pPr>
      <w:r w:rsidRPr="00B8665A">
        <w:rPr>
          <w:rFonts w:eastAsiaTheme="minorHAnsi"/>
          <w:b/>
          <w:lang w:eastAsia="en-US"/>
        </w:rPr>
        <w:t>ЕКСПЕРТ</w:t>
      </w:r>
      <w:r w:rsidR="009C2C59" w:rsidRPr="00B8665A">
        <w:rPr>
          <w:rFonts w:eastAsiaTheme="minorHAnsi"/>
          <w:b/>
          <w:lang w:eastAsia="en-US"/>
        </w:rPr>
        <w:t xml:space="preserve"> </w:t>
      </w:r>
      <w:r w:rsidR="00D20DC3" w:rsidRPr="00B8665A">
        <w:rPr>
          <w:rFonts w:eastAsiaTheme="minorHAnsi"/>
          <w:b/>
          <w:lang w:eastAsia="en-US"/>
        </w:rPr>
        <w:t xml:space="preserve">ОБЩЕСТВЕНИ </w:t>
      </w:r>
      <w:r w:rsidRPr="00B8665A">
        <w:rPr>
          <w:rFonts w:eastAsiaTheme="minorHAnsi"/>
          <w:b/>
          <w:lang w:eastAsia="en-US"/>
        </w:rPr>
        <w:t>ПОРЪЧКИ</w:t>
      </w:r>
      <w:r w:rsidR="00D20DC3" w:rsidRPr="00B8665A">
        <w:rPr>
          <w:rFonts w:eastAsiaTheme="minorHAnsi"/>
          <w:b/>
          <w:lang w:eastAsia="en-US"/>
        </w:rPr>
        <w:t xml:space="preserve"> </w:t>
      </w:r>
    </w:p>
    <w:p w:rsidR="00D20DC3" w:rsidRPr="00B8665A" w:rsidRDefault="00D20DC3" w:rsidP="00127EDD">
      <w:pPr>
        <w:tabs>
          <w:tab w:val="left" w:pos="6252"/>
        </w:tabs>
        <w:spacing w:after="200" w:line="276" w:lineRule="auto"/>
        <w:jc w:val="center"/>
        <w:rPr>
          <w:rFonts w:eastAsiaTheme="minorHAnsi"/>
          <w:b/>
          <w:lang w:eastAsia="en-US"/>
        </w:rPr>
      </w:pPr>
      <w:r w:rsidRPr="00B8665A">
        <w:t xml:space="preserve"> </w:t>
      </w:r>
    </w:p>
    <w:p w:rsidR="00127EDD" w:rsidRPr="00B8665A" w:rsidRDefault="00972BF3" w:rsidP="00972BF3">
      <w:pPr>
        <w:tabs>
          <w:tab w:val="left" w:pos="6252"/>
        </w:tabs>
        <w:spacing w:after="200" w:line="276" w:lineRule="auto"/>
        <w:rPr>
          <w:rFonts w:eastAsiaTheme="minorHAnsi"/>
          <w:b/>
          <w:lang w:eastAsia="en-US"/>
        </w:rPr>
      </w:pPr>
      <w:r w:rsidRPr="00B8665A">
        <w:rPr>
          <w:rFonts w:eastAsiaTheme="minorHAnsi"/>
          <w:b/>
          <w:lang w:eastAsia="en-US"/>
        </w:rPr>
        <w:t>Основни функции и отговорности на експерта:</w:t>
      </w:r>
    </w:p>
    <w:p w:rsidR="00321E99" w:rsidRPr="00B8665A" w:rsidRDefault="00321E99" w:rsidP="00321E99">
      <w:pPr>
        <w:pStyle w:val="ListParagraph"/>
        <w:numPr>
          <w:ilvl w:val="0"/>
          <w:numId w:val="13"/>
        </w:numPr>
        <w:rPr>
          <w:rStyle w:val="FontStyle22"/>
          <w:rFonts w:eastAsia="Trebuchet MS"/>
          <w:sz w:val="24"/>
          <w:szCs w:val="24"/>
        </w:rPr>
      </w:pPr>
      <w:r w:rsidRPr="00B8665A">
        <w:rPr>
          <w:rStyle w:val="FontStyle22"/>
          <w:rFonts w:eastAsia="Trebuchet MS"/>
          <w:sz w:val="24"/>
          <w:szCs w:val="24"/>
        </w:rPr>
        <w:t>Осъществява последващ контрол на проведените процедури, така и контрол на изпълнението на договорите с определените изпълнители;</w:t>
      </w:r>
    </w:p>
    <w:p w:rsidR="00321E99" w:rsidRPr="00B8665A" w:rsidRDefault="00321E99" w:rsidP="00321E99">
      <w:pPr>
        <w:pStyle w:val="ListParagraph"/>
        <w:numPr>
          <w:ilvl w:val="0"/>
          <w:numId w:val="13"/>
        </w:numPr>
        <w:rPr>
          <w:rStyle w:val="FontStyle22"/>
          <w:rFonts w:eastAsia="Trebuchet MS"/>
          <w:sz w:val="24"/>
          <w:szCs w:val="24"/>
        </w:rPr>
      </w:pPr>
      <w:r w:rsidRPr="00B8665A">
        <w:rPr>
          <w:rStyle w:val="FontStyle22"/>
          <w:rFonts w:eastAsia="Trebuchet MS"/>
          <w:sz w:val="24"/>
          <w:szCs w:val="24"/>
        </w:rPr>
        <w:t>Осъществява предварителен контрол за законосъобразност на измененията на договорите по член 116 от ЗОП;</w:t>
      </w:r>
    </w:p>
    <w:p w:rsidR="00321E99" w:rsidRPr="00B8665A" w:rsidRDefault="00321E99" w:rsidP="00321E99">
      <w:pPr>
        <w:pStyle w:val="ListParagraph"/>
        <w:numPr>
          <w:ilvl w:val="0"/>
          <w:numId w:val="13"/>
        </w:numPr>
        <w:rPr>
          <w:rStyle w:val="FontStyle22"/>
          <w:rFonts w:eastAsia="Trebuchet MS"/>
          <w:sz w:val="24"/>
          <w:szCs w:val="24"/>
        </w:rPr>
      </w:pPr>
      <w:r w:rsidRPr="00B8665A">
        <w:rPr>
          <w:rStyle w:val="FontStyle22"/>
          <w:rFonts w:eastAsia="Trebuchet MS"/>
          <w:sz w:val="24"/>
          <w:szCs w:val="24"/>
        </w:rPr>
        <w:t>Осъществява предварителен контрол на изготвени документации за обществени поръчки;</w:t>
      </w:r>
    </w:p>
    <w:p w:rsidR="00321E99" w:rsidRPr="00B8665A" w:rsidRDefault="00321E99" w:rsidP="00321E99">
      <w:pPr>
        <w:pStyle w:val="ListParagraph"/>
        <w:numPr>
          <w:ilvl w:val="0"/>
          <w:numId w:val="13"/>
        </w:numPr>
        <w:rPr>
          <w:rStyle w:val="FontStyle22"/>
          <w:rFonts w:eastAsia="Trebuchet MS"/>
          <w:sz w:val="24"/>
          <w:szCs w:val="24"/>
        </w:rPr>
      </w:pPr>
      <w:r w:rsidRPr="00B8665A">
        <w:rPr>
          <w:rStyle w:val="FontStyle22"/>
          <w:rFonts w:eastAsia="Trebuchet MS"/>
          <w:sz w:val="24"/>
          <w:szCs w:val="24"/>
        </w:rPr>
        <w:t>Участва в извършването на проверки на документите, свързани с изпълнението на инвестицията;</w:t>
      </w:r>
    </w:p>
    <w:p w:rsidR="00321E99" w:rsidRPr="00B8665A" w:rsidRDefault="00321E99" w:rsidP="00321E99">
      <w:pPr>
        <w:pStyle w:val="ListParagraph"/>
        <w:numPr>
          <w:ilvl w:val="0"/>
          <w:numId w:val="13"/>
        </w:numPr>
        <w:rPr>
          <w:rStyle w:val="FontStyle22"/>
          <w:rFonts w:eastAsia="Trebuchet MS"/>
          <w:sz w:val="24"/>
          <w:szCs w:val="24"/>
        </w:rPr>
      </w:pPr>
      <w:r w:rsidRPr="00B8665A">
        <w:rPr>
          <w:rStyle w:val="FontStyle22"/>
          <w:rFonts w:eastAsia="Trebuchet MS"/>
          <w:sz w:val="24"/>
          <w:szCs w:val="24"/>
        </w:rPr>
        <w:t>Участва в проверки на място, свързани с изпълнението на инвестицията;</w:t>
      </w:r>
    </w:p>
    <w:p w:rsidR="00321E99" w:rsidRPr="00B8665A" w:rsidRDefault="00321E99" w:rsidP="00321E99">
      <w:pPr>
        <w:pStyle w:val="ListParagraph"/>
        <w:numPr>
          <w:ilvl w:val="0"/>
          <w:numId w:val="13"/>
        </w:numPr>
        <w:rPr>
          <w:rStyle w:val="FontStyle22"/>
          <w:rFonts w:eastAsia="Trebuchet MS"/>
          <w:sz w:val="24"/>
          <w:szCs w:val="24"/>
        </w:rPr>
      </w:pPr>
      <w:r w:rsidRPr="00B8665A">
        <w:rPr>
          <w:rStyle w:val="FontStyle22"/>
          <w:rFonts w:eastAsia="Trebuchet MS"/>
          <w:sz w:val="24"/>
          <w:szCs w:val="24"/>
        </w:rPr>
        <w:t>Участва в извършването на проверки за индикатори на измами, конфликт на интереси и корупция;</w:t>
      </w:r>
    </w:p>
    <w:p w:rsidR="00321E99" w:rsidRPr="00B8665A" w:rsidRDefault="00321E99" w:rsidP="00321E99">
      <w:pPr>
        <w:pStyle w:val="ListParagraph"/>
        <w:numPr>
          <w:ilvl w:val="0"/>
          <w:numId w:val="13"/>
        </w:numPr>
        <w:rPr>
          <w:rStyle w:val="FontStyle22"/>
          <w:rFonts w:eastAsia="Trebuchet MS"/>
          <w:sz w:val="24"/>
          <w:szCs w:val="24"/>
        </w:rPr>
      </w:pPr>
      <w:r w:rsidRPr="00B8665A">
        <w:rPr>
          <w:rStyle w:val="FontStyle22"/>
          <w:rFonts w:eastAsia="Trebuchet MS"/>
          <w:sz w:val="24"/>
          <w:szCs w:val="24"/>
        </w:rPr>
        <w:t>При необходимост от получаване на становище от друга компетентна институция изготвя мотивирано запитване;</w:t>
      </w:r>
    </w:p>
    <w:p w:rsidR="00321E99" w:rsidRPr="00B8665A" w:rsidRDefault="00321E99" w:rsidP="00321E99">
      <w:pPr>
        <w:pStyle w:val="ListParagraph"/>
        <w:numPr>
          <w:ilvl w:val="0"/>
          <w:numId w:val="13"/>
        </w:numPr>
        <w:rPr>
          <w:rStyle w:val="FontStyle22"/>
          <w:rFonts w:eastAsia="Trebuchet MS"/>
          <w:sz w:val="24"/>
          <w:szCs w:val="24"/>
        </w:rPr>
      </w:pPr>
      <w:r w:rsidRPr="00B8665A">
        <w:rPr>
          <w:rStyle w:val="FontStyle22"/>
          <w:rFonts w:eastAsia="Trebuchet MS"/>
          <w:sz w:val="24"/>
          <w:szCs w:val="24"/>
        </w:rPr>
        <w:t>Разработва становища по законосъобразност при извършване на контрол за изпълнение на сключените договори по обществени поръчки за дейностите по проекта;</w:t>
      </w:r>
    </w:p>
    <w:p w:rsidR="00321E99" w:rsidRPr="00B8665A" w:rsidRDefault="00321E99" w:rsidP="00321E99">
      <w:pPr>
        <w:pStyle w:val="ListParagraph"/>
        <w:numPr>
          <w:ilvl w:val="0"/>
          <w:numId w:val="13"/>
        </w:numPr>
        <w:rPr>
          <w:rStyle w:val="FontStyle22"/>
          <w:rFonts w:eastAsia="Trebuchet MS"/>
          <w:sz w:val="24"/>
          <w:szCs w:val="24"/>
        </w:rPr>
      </w:pPr>
      <w:r w:rsidRPr="00B8665A">
        <w:rPr>
          <w:rStyle w:val="FontStyle22"/>
          <w:rFonts w:eastAsia="Trebuchet MS"/>
          <w:sz w:val="24"/>
          <w:szCs w:val="24"/>
        </w:rPr>
        <w:t>Разработва и предоставя правни становища по изпълнението на сключените договори;</w:t>
      </w:r>
    </w:p>
    <w:p w:rsidR="00321E99" w:rsidRPr="00B8665A" w:rsidRDefault="00321E99" w:rsidP="00321E99">
      <w:pPr>
        <w:pStyle w:val="ListParagraph"/>
        <w:numPr>
          <w:ilvl w:val="0"/>
          <w:numId w:val="13"/>
        </w:numPr>
        <w:rPr>
          <w:rStyle w:val="FontStyle22"/>
          <w:rFonts w:eastAsia="Trebuchet MS"/>
          <w:sz w:val="24"/>
          <w:szCs w:val="24"/>
        </w:rPr>
      </w:pPr>
      <w:r w:rsidRPr="00B8665A">
        <w:rPr>
          <w:rStyle w:val="FontStyle22"/>
          <w:rFonts w:eastAsia="Trebuchet MS"/>
          <w:sz w:val="24"/>
          <w:szCs w:val="24"/>
        </w:rPr>
        <w:t>Сигнализира за наличието на индикатори за сериозни нередности измама, корупция и конфликт на интереси.</w:t>
      </w:r>
    </w:p>
    <w:p w:rsidR="00321E99" w:rsidRPr="00B8665A" w:rsidRDefault="00321E99" w:rsidP="00321E99">
      <w:pPr>
        <w:pStyle w:val="ListParagraph"/>
        <w:numPr>
          <w:ilvl w:val="0"/>
          <w:numId w:val="13"/>
        </w:numPr>
        <w:rPr>
          <w:rStyle w:val="FontStyle22"/>
          <w:rFonts w:eastAsia="Trebuchet MS"/>
          <w:sz w:val="24"/>
          <w:szCs w:val="24"/>
        </w:rPr>
      </w:pPr>
      <w:r w:rsidRPr="00B8665A">
        <w:rPr>
          <w:rStyle w:val="FontStyle22"/>
          <w:rFonts w:eastAsia="Trebuchet MS"/>
          <w:sz w:val="24"/>
          <w:szCs w:val="24"/>
        </w:rPr>
        <w:t>При съмнение за измама, конфликт на интереси, корупция или двойно финансиране, което съмнение е резултат на получен сигнал или е установено при проверка, подготвя и предоставя на Ръководителя информацията за въвеждане в ИС за ПВУ;</w:t>
      </w:r>
    </w:p>
    <w:p w:rsidR="00321E99" w:rsidRPr="00B8665A" w:rsidRDefault="00321E99" w:rsidP="00321E99">
      <w:pPr>
        <w:pStyle w:val="ListParagraph"/>
        <w:numPr>
          <w:ilvl w:val="0"/>
          <w:numId w:val="13"/>
        </w:numPr>
        <w:rPr>
          <w:rStyle w:val="FontStyle22"/>
          <w:rFonts w:eastAsia="Trebuchet MS"/>
          <w:sz w:val="24"/>
          <w:szCs w:val="24"/>
        </w:rPr>
      </w:pPr>
      <w:r w:rsidRPr="00B8665A">
        <w:rPr>
          <w:rStyle w:val="FontStyle22"/>
          <w:rFonts w:eastAsia="Trebuchet MS"/>
          <w:sz w:val="24"/>
          <w:szCs w:val="24"/>
        </w:rPr>
        <w:lastRenderedPageBreak/>
        <w:t>Изготвя отговори, писма и становища по въпроси, свързани с дейността по проекта.</w:t>
      </w:r>
    </w:p>
    <w:p w:rsidR="00321E99" w:rsidRPr="00B8665A" w:rsidRDefault="00321E99" w:rsidP="00321E99">
      <w:pPr>
        <w:pStyle w:val="Style12"/>
        <w:widowControl/>
        <w:numPr>
          <w:ilvl w:val="0"/>
          <w:numId w:val="13"/>
        </w:numPr>
        <w:tabs>
          <w:tab w:val="left" w:pos="994"/>
        </w:tabs>
        <w:spacing w:line="240" w:lineRule="auto"/>
        <w:rPr>
          <w:rStyle w:val="FontStyle22"/>
          <w:rFonts w:eastAsia="Trebuchet MS"/>
          <w:sz w:val="24"/>
          <w:szCs w:val="24"/>
        </w:rPr>
      </w:pPr>
      <w:r w:rsidRPr="00B8665A">
        <w:rPr>
          <w:rStyle w:val="FontStyle22"/>
          <w:rFonts w:eastAsia="Trebuchet MS"/>
          <w:sz w:val="24"/>
          <w:szCs w:val="24"/>
        </w:rPr>
        <w:t>Отговаря за спазване на всички законови срокове, свързани с дейността.</w:t>
      </w:r>
    </w:p>
    <w:p w:rsidR="00321E99" w:rsidRPr="00B8665A" w:rsidRDefault="00321E99" w:rsidP="00321E99">
      <w:pPr>
        <w:pStyle w:val="ListParagraph"/>
        <w:numPr>
          <w:ilvl w:val="0"/>
          <w:numId w:val="13"/>
        </w:numPr>
        <w:rPr>
          <w:rStyle w:val="FontStyle22"/>
          <w:rFonts w:eastAsia="Trebuchet MS"/>
          <w:sz w:val="24"/>
          <w:szCs w:val="24"/>
        </w:rPr>
      </w:pPr>
      <w:r w:rsidRPr="00B8665A">
        <w:rPr>
          <w:rStyle w:val="FontStyle22"/>
          <w:rFonts w:eastAsia="Trebuchet MS"/>
          <w:sz w:val="24"/>
          <w:szCs w:val="24"/>
        </w:rPr>
        <w:t>Изпълнява и други конкретно възложени задачи, свързани с длъжността.</w:t>
      </w:r>
    </w:p>
    <w:p w:rsidR="00321E99" w:rsidRPr="00B8665A" w:rsidRDefault="00321E99" w:rsidP="005A18DC">
      <w:pPr>
        <w:tabs>
          <w:tab w:val="left" w:pos="6252"/>
        </w:tabs>
        <w:spacing w:line="276" w:lineRule="auto"/>
        <w:ind w:left="142"/>
        <w:rPr>
          <w:rFonts w:eastAsiaTheme="minorHAnsi"/>
          <w:b/>
          <w:lang w:eastAsia="en-US"/>
        </w:rPr>
      </w:pPr>
    </w:p>
    <w:p w:rsidR="00567EA7" w:rsidRPr="00B8665A" w:rsidRDefault="0006716F" w:rsidP="005A18DC">
      <w:pPr>
        <w:tabs>
          <w:tab w:val="left" w:pos="6252"/>
        </w:tabs>
        <w:spacing w:line="276" w:lineRule="auto"/>
        <w:ind w:left="142"/>
        <w:rPr>
          <w:rFonts w:eastAsiaTheme="minorHAnsi"/>
          <w:b/>
          <w:lang w:eastAsia="en-US"/>
        </w:rPr>
      </w:pPr>
      <w:r w:rsidRPr="00B8665A">
        <w:rPr>
          <w:rFonts w:eastAsiaTheme="minorHAnsi"/>
          <w:b/>
          <w:lang w:eastAsia="en-US"/>
        </w:rPr>
        <w:t>Изисквания към кандидатите:</w:t>
      </w:r>
    </w:p>
    <w:p w:rsidR="0006716F" w:rsidRPr="00B8665A" w:rsidRDefault="0006716F" w:rsidP="00734D81">
      <w:pPr>
        <w:pStyle w:val="ListParagraph"/>
        <w:numPr>
          <w:ilvl w:val="0"/>
          <w:numId w:val="14"/>
        </w:numPr>
        <w:tabs>
          <w:tab w:val="left" w:pos="6252"/>
        </w:tabs>
        <w:spacing w:after="200" w:line="276" w:lineRule="auto"/>
      </w:pPr>
      <w:r w:rsidRPr="00B8665A">
        <w:t>Образование/ квалификация: висше образование, магистър в об</w:t>
      </w:r>
      <w:r w:rsidR="00321E99" w:rsidRPr="00B8665A">
        <w:t xml:space="preserve">ластта на правните </w:t>
      </w:r>
      <w:r w:rsidRPr="00B8665A">
        <w:t xml:space="preserve"> науки</w:t>
      </w:r>
    </w:p>
    <w:p w:rsidR="0006716F" w:rsidRPr="00B8665A" w:rsidRDefault="0006716F" w:rsidP="00734D81">
      <w:pPr>
        <w:pStyle w:val="ListParagraph"/>
        <w:numPr>
          <w:ilvl w:val="0"/>
          <w:numId w:val="14"/>
        </w:numPr>
        <w:jc w:val="both"/>
      </w:pPr>
      <w:r w:rsidRPr="00B8665A">
        <w:t xml:space="preserve">Професионален опит:  минимум </w:t>
      </w:r>
      <w:r w:rsidR="00040C8F">
        <w:t>3</w:t>
      </w:r>
      <w:r w:rsidRPr="00B8665A">
        <w:t xml:space="preserve"> год. по специалността </w:t>
      </w:r>
    </w:p>
    <w:p w:rsidR="0006716F" w:rsidRPr="00B8665A" w:rsidRDefault="0006716F" w:rsidP="00734D81">
      <w:pPr>
        <w:pStyle w:val="ListParagraph"/>
        <w:numPr>
          <w:ilvl w:val="0"/>
          <w:numId w:val="14"/>
        </w:numPr>
        <w:jc w:val="both"/>
      </w:pPr>
      <w:r w:rsidRPr="00B8665A">
        <w:t>Специфичен опит в областта на обществените поръчки:  минимум 3 год</w:t>
      </w:r>
      <w:r w:rsidR="00B8665A">
        <w:t>.</w:t>
      </w:r>
      <w:r w:rsidRPr="00B8665A">
        <w:t xml:space="preserve"> опит в работа със система „Електронни обществени поръчки“ </w:t>
      </w:r>
    </w:p>
    <w:p w:rsidR="0006716F" w:rsidRPr="00B8665A" w:rsidRDefault="0006716F" w:rsidP="00734D81">
      <w:pPr>
        <w:ind w:left="142"/>
        <w:jc w:val="both"/>
      </w:pPr>
    </w:p>
    <w:p w:rsidR="0006716F" w:rsidRPr="00B8665A" w:rsidRDefault="0006716F" w:rsidP="00734D81">
      <w:pPr>
        <w:ind w:left="142" w:right="16"/>
        <w:rPr>
          <w:b/>
        </w:rPr>
      </w:pPr>
      <w:r w:rsidRPr="00B8665A">
        <w:rPr>
          <w:b/>
        </w:rPr>
        <w:t>Други условия:</w:t>
      </w:r>
    </w:p>
    <w:p w:rsidR="00736D17" w:rsidRPr="00B8665A" w:rsidRDefault="0006716F" w:rsidP="00734D81">
      <w:pPr>
        <w:pStyle w:val="ListParagraph"/>
        <w:numPr>
          <w:ilvl w:val="0"/>
          <w:numId w:val="15"/>
        </w:numPr>
        <w:ind w:right="16"/>
      </w:pPr>
      <w:r w:rsidRPr="00B8665A">
        <w:t xml:space="preserve">Сключване на </w:t>
      </w:r>
      <w:r w:rsidR="00D20DC3" w:rsidRPr="00B8665A">
        <w:t xml:space="preserve">временен </w:t>
      </w:r>
      <w:r w:rsidRPr="00B8665A">
        <w:t>трудо</w:t>
      </w:r>
      <w:r w:rsidR="00321E99" w:rsidRPr="00B8665A">
        <w:t>в договор</w:t>
      </w:r>
    </w:p>
    <w:p w:rsidR="002E047F" w:rsidRPr="00B8665A" w:rsidRDefault="002E047F" w:rsidP="002E047F">
      <w:pPr>
        <w:pStyle w:val="ListParagraph"/>
        <w:numPr>
          <w:ilvl w:val="0"/>
          <w:numId w:val="15"/>
        </w:numPr>
      </w:pPr>
      <w:r w:rsidRPr="00B8665A">
        <w:t xml:space="preserve">Часова ставка </w:t>
      </w:r>
      <w:r w:rsidR="00FA1F68" w:rsidRPr="00B8665A">
        <w:t>–</w:t>
      </w:r>
      <w:r w:rsidRPr="00B8665A">
        <w:t xml:space="preserve"> в</w:t>
      </w:r>
      <w:r w:rsidR="00FA1F68" w:rsidRPr="00B8665A">
        <w:t xml:space="preserve"> </w:t>
      </w:r>
      <w:r w:rsidRPr="00B8665A">
        <w:t xml:space="preserve">зависимост от специфичния опит, </w:t>
      </w:r>
      <w:r w:rsidR="00321E99" w:rsidRPr="00B8665A">
        <w:t>мин. 26</w:t>
      </w:r>
      <w:r w:rsidRPr="00B8665A">
        <w:t>.00 лв</w:t>
      </w:r>
      <w:r w:rsidR="00B8665A">
        <w:t>.</w:t>
      </w:r>
      <w:r w:rsidRPr="00B8665A">
        <w:t>/ч</w:t>
      </w:r>
      <w:r w:rsidR="00321E99" w:rsidRPr="00B8665A">
        <w:t>.</w:t>
      </w:r>
    </w:p>
    <w:p w:rsidR="002E047F" w:rsidRPr="00B8665A" w:rsidRDefault="002E047F" w:rsidP="002E047F">
      <w:pPr>
        <w:pStyle w:val="ListParagraph"/>
        <w:ind w:left="862" w:right="16"/>
      </w:pPr>
    </w:p>
    <w:p w:rsidR="00334F1C" w:rsidRPr="00B8665A" w:rsidRDefault="00334F1C" w:rsidP="00321E99">
      <w:pPr>
        <w:tabs>
          <w:tab w:val="left" w:pos="6252"/>
        </w:tabs>
        <w:jc w:val="both"/>
      </w:pPr>
      <w:r w:rsidRPr="00B8665A">
        <w:t>Позицията се финансира от проект „Повишаване на иновационния капацитет на Българската академия на науките (БАН) в сферата на зелените и цифровите технологии“ в рамките на Национален план за възстан</w:t>
      </w:r>
      <w:r w:rsidR="00B8665A">
        <w:t>о</w:t>
      </w:r>
      <w:r w:rsidRPr="00B8665A">
        <w:t>вяване и устойчивост.</w:t>
      </w:r>
    </w:p>
    <w:p w:rsidR="0006716F" w:rsidRPr="00B8665A" w:rsidRDefault="0006716F" w:rsidP="0006716F">
      <w:pPr>
        <w:ind w:left="49" w:right="16"/>
      </w:pPr>
    </w:p>
    <w:p w:rsidR="00334F1C" w:rsidRPr="00B8665A" w:rsidRDefault="00334F1C" w:rsidP="005A18DC">
      <w:pPr>
        <w:spacing w:line="276" w:lineRule="auto"/>
        <w:rPr>
          <w:rFonts w:eastAsiaTheme="minorHAnsi"/>
          <w:b/>
          <w:lang w:eastAsia="en-US"/>
        </w:rPr>
      </w:pPr>
      <w:r w:rsidRPr="00B8665A">
        <w:rPr>
          <w:rFonts w:eastAsiaTheme="minorHAnsi"/>
          <w:b/>
          <w:lang w:eastAsia="en-US"/>
        </w:rPr>
        <w:t>Необходими документи за кандидатстване:</w:t>
      </w:r>
    </w:p>
    <w:p w:rsidR="00334F1C" w:rsidRPr="00B8665A" w:rsidRDefault="00334F1C" w:rsidP="00734D81">
      <w:pPr>
        <w:pStyle w:val="ListParagraph"/>
        <w:numPr>
          <w:ilvl w:val="0"/>
          <w:numId w:val="9"/>
        </w:numPr>
        <w:spacing w:after="200" w:line="276" w:lineRule="auto"/>
        <w:ind w:left="851"/>
        <w:rPr>
          <w:rFonts w:eastAsiaTheme="minorHAnsi"/>
          <w:lang w:eastAsia="en-US"/>
        </w:rPr>
      </w:pPr>
      <w:r w:rsidRPr="00B8665A">
        <w:rPr>
          <w:rFonts w:eastAsiaTheme="minorHAnsi"/>
          <w:lang w:eastAsia="en-US"/>
        </w:rPr>
        <w:t>Заявление (свободен текст с посочени данни за контакт</w:t>
      </w:r>
      <w:r w:rsidR="00580ACE" w:rsidRPr="00B8665A">
        <w:rPr>
          <w:rFonts w:eastAsiaTheme="minorHAnsi"/>
          <w:lang w:eastAsia="en-US"/>
        </w:rPr>
        <w:t>)</w:t>
      </w:r>
      <w:r w:rsidRPr="00B8665A">
        <w:rPr>
          <w:rFonts w:eastAsiaTheme="minorHAnsi"/>
          <w:lang w:eastAsia="en-US"/>
        </w:rPr>
        <w:t xml:space="preserve">  </w:t>
      </w:r>
    </w:p>
    <w:p w:rsidR="00334F1C" w:rsidRPr="00B8665A" w:rsidRDefault="00334F1C" w:rsidP="00734D81">
      <w:pPr>
        <w:pStyle w:val="ListParagraph"/>
        <w:numPr>
          <w:ilvl w:val="0"/>
          <w:numId w:val="9"/>
        </w:numPr>
        <w:spacing w:after="200" w:line="276" w:lineRule="auto"/>
        <w:ind w:left="851"/>
        <w:rPr>
          <w:rFonts w:eastAsiaTheme="minorHAnsi"/>
          <w:lang w:eastAsia="en-US"/>
        </w:rPr>
      </w:pPr>
      <w:r w:rsidRPr="00B8665A">
        <w:rPr>
          <w:rFonts w:eastAsiaTheme="minorHAnsi"/>
          <w:lang w:eastAsia="en-US"/>
        </w:rPr>
        <w:t>Автобиография (CV европейски формат);</w:t>
      </w:r>
    </w:p>
    <w:p w:rsidR="00334F1C" w:rsidRPr="00B8665A" w:rsidRDefault="00334F1C" w:rsidP="00734D81">
      <w:pPr>
        <w:pStyle w:val="ListParagraph"/>
        <w:numPr>
          <w:ilvl w:val="0"/>
          <w:numId w:val="9"/>
        </w:numPr>
        <w:spacing w:after="200" w:line="276" w:lineRule="auto"/>
        <w:ind w:left="851"/>
        <w:rPr>
          <w:rFonts w:eastAsiaTheme="minorHAnsi"/>
          <w:lang w:eastAsia="en-US"/>
        </w:rPr>
      </w:pPr>
      <w:r w:rsidRPr="00B8665A">
        <w:rPr>
          <w:rFonts w:eastAsiaTheme="minorHAnsi"/>
          <w:lang w:eastAsia="en-US"/>
        </w:rPr>
        <w:t>Диплома за завършено висше образование;</w:t>
      </w:r>
    </w:p>
    <w:p w:rsidR="00334F1C" w:rsidRPr="00B8665A" w:rsidRDefault="00334F1C" w:rsidP="00734D81">
      <w:pPr>
        <w:pStyle w:val="ListParagraph"/>
        <w:numPr>
          <w:ilvl w:val="0"/>
          <w:numId w:val="9"/>
        </w:numPr>
        <w:spacing w:after="200" w:line="276" w:lineRule="auto"/>
        <w:ind w:left="851"/>
        <w:rPr>
          <w:rFonts w:eastAsiaTheme="minorHAnsi"/>
          <w:lang w:eastAsia="en-US"/>
        </w:rPr>
      </w:pPr>
      <w:r w:rsidRPr="00B8665A">
        <w:rPr>
          <w:rFonts w:eastAsiaTheme="minorHAnsi"/>
          <w:lang w:eastAsia="en-US"/>
        </w:rPr>
        <w:t>Други дипломи, свидетелства и удостоверения за придобита квалификация/опит по преценка на кандидата.</w:t>
      </w:r>
    </w:p>
    <w:p w:rsidR="009C2C59" w:rsidRPr="00B8665A" w:rsidRDefault="009C2C59" w:rsidP="009C2C59">
      <w:pPr>
        <w:spacing w:after="200" w:line="276" w:lineRule="auto"/>
        <w:ind w:left="720"/>
        <w:jc w:val="both"/>
        <w:rPr>
          <w:rFonts w:eastAsiaTheme="minorHAnsi"/>
          <w:lang w:eastAsia="en-US"/>
        </w:rPr>
      </w:pPr>
      <w:r w:rsidRPr="00B8665A">
        <w:rPr>
          <w:rFonts w:eastAsiaTheme="minorHAnsi"/>
          <w:lang w:eastAsia="en-US"/>
        </w:rPr>
        <w:t xml:space="preserve">Забележка: При подаването на документите се предоставят копия на дипломите и другите документи за придобита квалификация/опит, подписани от кандидата „Вярно с оригинала“. Оригиналите се представят при класиране и покана за назначаване. </w:t>
      </w:r>
    </w:p>
    <w:p w:rsidR="00886DA0" w:rsidRPr="00B8665A" w:rsidRDefault="00886DA0" w:rsidP="009C2C59">
      <w:pPr>
        <w:spacing w:after="200" w:line="276" w:lineRule="auto"/>
        <w:ind w:left="720"/>
        <w:jc w:val="both"/>
      </w:pPr>
      <w:r w:rsidRPr="00B8665A">
        <w:rPr>
          <w:rFonts w:eastAsiaTheme="minorHAnsi"/>
          <w:lang w:eastAsia="en-US"/>
        </w:rPr>
        <w:t xml:space="preserve">Документи се приемат от </w:t>
      </w:r>
      <w:r w:rsidR="00321E99" w:rsidRPr="00B8665A">
        <w:rPr>
          <w:rFonts w:eastAsiaTheme="minorHAnsi"/>
          <w:lang w:eastAsia="en-US"/>
        </w:rPr>
        <w:t>18</w:t>
      </w:r>
      <w:r w:rsidR="005A18DC" w:rsidRPr="00B8665A">
        <w:rPr>
          <w:rFonts w:eastAsiaTheme="minorHAnsi"/>
          <w:lang w:eastAsia="en-US"/>
        </w:rPr>
        <w:t>.0</w:t>
      </w:r>
      <w:r w:rsidR="00321E99" w:rsidRPr="00B8665A">
        <w:rPr>
          <w:rFonts w:eastAsiaTheme="minorHAnsi"/>
          <w:lang w:eastAsia="en-US"/>
        </w:rPr>
        <w:t>8.2025</w:t>
      </w:r>
      <w:r w:rsidR="005A18DC" w:rsidRPr="00B8665A">
        <w:rPr>
          <w:rFonts w:eastAsiaTheme="minorHAnsi"/>
          <w:lang w:eastAsia="en-US"/>
        </w:rPr>
        <w:t xml:space="preserve"> г. до </w:t>
      </w:r>
      <w:r w:rsidR="00321E99" w:rsidRPr="00B8665A">
        <w:rPr>
          <w:rFonts w:eastAsiaTheme="minorHAnsi"/>
          <w:lang w:eastAsia="en-US"/>
        </w:rPr>
        <w:t>25</w:t>
      </w:r>
      <w:r w:rsidR="005A18DC" w:rsidRPr="00B8665A">
        <w:rPr>
          <w:rFonts w:eastAsiaTheme="minorHAnsi"/>
          <w:lang w:eastAsia="en-US"/>
        </w:rPr>
        <w:t>.0</w:t>
      </w:r>
      <w:r w:rsidR="00801025" w:rsidRPr="00B8665A">
        <w:rPr>
          <w:rFonts w:eastAsiaTheme="minorHAnsi"/>
          <w:lang w:eastAsia="en-US"/>
        </w:rPr>
        <w:t>8</w:t>
      </w:r>
      <w:r w:rsidR="005A18DC" w:rsidRPr="00B8665A">
        <w:rPr>
          <w:rFonts w:eastAsiaTheme="minorHAnsi"/>
          <w:lang w:eastAsia="en-US"/>
        </w:rPr>
        <w:t>.202</w:t>
      </w:r>
      <w:r w:rsidR="00801025" w:rsidRPr="00B8665A">
        <w:rPr>
          <w:rFonts w:eastAsiaTheme="minorHAnsi"/>
          <w:lang w:eastAsia="en-US"/>
        </w:rPr>
        <w:t>5</w:t>
      </w:r>
      <w:r w:rsidRPr="00B8665A">
        <w:rPr>
          <w:rFonts w:eastAsiaTheme="minorHAnsi"/>
          <w:lang w:eastAsia="en-US"/>
        </w:rPr>
        <w:t xml:space="preserve"> г. в деловодството на Българска академия на науките  на адрес: гр. София </w:t>
      </w:r>
      <w:r w:rsidRPr="00B8665A">
        <w:t xml:space="preserve">1040, ул. „15 ноември“ №1 </w:t>
      </w:r>
      <w:r w:rsidRPr="00B8665A">
        <w:rPr>
          <w:rFonts w:eastAsiaTheme="minorHAnsi"/>
          <w:lang w:eastAsia="en-US"/>
        </w:rPr>
        <w:t xml:space="preserve">или на следната електронна поща: </w:t>
      </w:r>
      <w:hyperlink r:id="rId13" w:history="1">
        <w:r w:rsidR="009C2C59" w:rsidRPr="00B8665A">
          <w:rPr>
            <w:rStyle w:val="Hyperlink"/>
            <w:rFonts w:eastAsiaTheme="minorHAnsi"/>
            <w:lang w:eastAsia="en-US"/>
          </w:rPr>
          <w:t>pvu_ban@cu.bas.bg</w:t>
        </w:r>
      </w:hyperlink>
      <w:r w:rsidR="009C2C59" w:rsidRPr="00B8665A">
        <w:rPr>
          <w:rFonts w:eastAsiaTheme="minorHAnsi"/>
          <w:lang w:eastAsia="en-US"/>
        </w:rPr>
        <w:t xml:space="preserve"> </w:t>
      </w:r>
      <w:r w:rsidRPr="00B8665A">
        <w:rPr>
          <w:rFonts w:eastAsiaTheme="minorHAnsi"/>
          <w:lang w:eastAsia="en-US"/>
        </w:rPr>
        <w:t xml:space="preserve"> </w:t>
      </w:r>
      <w:r w:rsidR="009C2C59" w:rsidRPr="00B8665A">
        <w:rPr>
          <w:rFonts w:eastAsiaTheme="minorHAnsi"/>
          <w:lang w:eastAsia="en-US"/>
        </w:rPr>
        <w:t xml:space="preserve"> </w:t>
      </w:r>
    </w:p>
    <w:p w:rsidR="00886DA0" w:rsidRPr="00B8665A" w:rsidRDefault="00886DA0" w:rsidP="005A18DC">
      <w:pPr>
        <w:spacing w:line="276" w:lineRule="auto"/>
        <w:rPr>
          <w:rFonts w:eastAsiaTheme="minorHAnsi"/>
          <w:b/>
          <w:lang w:eastAsia="en-US"/>
        </w:rPr>
      </w:pPr>
      <w:r w:rsidRPr="00B8665A">
        <w:rPr>
          <w:rFonts w:eastAsiaTheme="minorHAnsi"/>
          <w:b/>
          <w:lang w:eastAsia="en-US"/>
        </w:rPr>
        <w:t>Етапи на конкурса:</w:t>
      </w:r>
    </w:p>
    <w:p w:rsidR="00886DA0" w:rsidRPr="00B8665A" w:rsidRDefault="00886DA0" w:rsidP="00B8665A">
      <w:pPr>
        <w:pStyle w:val="ListParagraph"/>
        <w:numPr>
          <w:ilvl w:val="0"/>
          <w:numId w:val="17"/>
        </w:numPr>
        <w:spacing w:after="200" w:line="276" w:lineRule="auto"/>
        <w:ind w:left="1208" w:hanging="357"/>
        <w:rPr>
          <w:rFonts w:eastAsiaTheme="minorHAnsi"/>
          <w:lang w:eastAsia="en-US"/>
        </w:rPr>
      </w:pPr>
      <w:r w:rsidRPr="00B8665A">
        <w:rPr>
          <w:rFonts w:eastAsiaTheme="minorHAnsi"/>
          <w:lang w:eastAsia="en-US"/>
        </w:rPr>
        <w:t xml:space="preserve">Разглеждане на документите на кандидатите и допускане до събеседване на тези, които отговарят на изискванията и публикуване на списък на допуснатите </w:t>
      </w:r>
      <w:r w:rsidR="005A18DC" w:rsidRPr="00B8665A">
        <w:rPr>
          <w:rFonts w:eastAsiaTheme="minorHAnsi"/>
          <w:lang w:eastAsia="en-US"/>
        </w:rPr>
        <w:t>кандидати на страницата на БАН</w:t>
      </w:r>
      <w:r w:rsidRPr="00B8665A">
        <w:rPr>
          <w:rFonts w:eastAsiaTheme="minorHAnsi"/>
          <w:lang w:eastAsia="en-US"/>
        </w:rPr>
        <w:t xml:space="preserve"> на адрес: </w:t>
      </w:r>
      <w:hyperlink r:id="rId14" w:history="1">
        <w:r w:rsidR="00801025" w:rsidRPr="00B8665A">
          <w:rPr>
            <w:rFonts w:eastAsiaTheme="minorHAnsi"/>
            <w:lang w:eastAsia="en-US"/>
          </w:rPr>
          <w:t>https://pvu.bas.bg/announcements.html?date=20250130</w:t>
        </w:r>
      </w:hyperlink>
      <w:r w:rsidR="00801025" w:rsidRPr="00B8665A">
        <w:rPr>
          <w:rFonts w:eastAsiaTheme="minorHAnsi"/>
          <w:lang w:eastAsia="en-US"/>
        </w:rPr>
        <w:t xml:space="preserve"> </w:t>
      </w:r>
      <w:r w:rsidRPr="00B8665A">
        <w:rPr>
          <w:rFonts w:eastAsiaTheme="minorHAnsi"/>
          <w:lang w:eastAsia="en-US"/>
        </w:rPr>
        <w:t xml:space="preserve">(рубрика </w:t>
      </w:r>
      <w:r w:rsidR="00801025" w:rsidRPr="00B8665A">
        <w:rPr>
          <w:rFonts w:eastAsiaTheme="minorHAnsi"/>
          <w:lang w:eastAsia="en-US"/>
        </w:rPr>
        <w:t>Проек</w:t>
      </w:r>
      <w:r w:rsidRPr="00B8665A">
        <w:rPr>
          <w:rFonts w:eastAsiaTheme="minorHAnsi"/>
          <w:lang w:eastAsia="en-US"/>
        </w:rPr>
        <w:t xml:space="preserve">ти/ </w:t>
      </w:r>
      <w:r w:rsidR="00801025" w:rsidRPr="00B8665A">
        <w:rPr>
          <w:rFonts w:eastAsiaTheme="minorHAnsi"/>
          <w:lang w:eastAsia="en-US"/>
        </w:rPr>
        <w:t>Структура за наблюдение и докладване (СНД-ПВУ)/</w:t>
      </w:r>
      <w:r w:rsidR="00801025" w:rsidRPr="00B8665A">
        <w:t xml:space="preserve"> </w:t>
      </w:r>
      <w:r w:rsidR="00801025" w:rsidRPr="00B8665A">
        <w:rPr>
          <w:rFonts w:eastAsiaTheme="minorHAnsi"/>
          <w:lang w:eastAsia="en-US"/>
        </w:rPr>
        <w:t>Обяви и конкурси</w:t>
      </w:r>
      <w:r w:rsidRPr="00B8665A">
        <w:rPr>
          <w:rFonts w:eastAsiaTheme="minorHAnsi"/>
          <w:lang w:eastAsia="en-US"/>
        </w:rPr>
        <w:t xml:space="preserve">) </w:t>
      </w:r>
    </w:p>
    <w:p w:rsidR="00886DA0" w:rsidRPr="00B8665A" w:rsidRDefault="00886DA0" w:rsidP="00886DA0">
      <w:pPr>
        <w:pStyle w:val="ListParagraph"/>
        <w:numPr>
          <w:ilvl w:val="0"/>
          <w:numId w:val="17"/>
        </w:numPr>
        <w:spacing w:after="200" w:line="276" w:lineRule="auto"/>
        <w:rPr>
          <w:rFonts w:eastAsiaTheme="minorHAnsi"/>
          <w:lang w:eastAsia="en-US"/>
        </w:rPr>
      </w:pPr>
      <w:r w:rsidRPr="00B8665A">
        <w:rPr>
          <w:rFonts w:eastAsiaTheme="minorHAnsi"/>
          <w:lang w:eastAsia="en-US"/>
        </w:rPr>
        <w:t>Събеседване с допуснатите кандидати.</w:t>
      </w:r>
    </w:p>
    <w:p w:rsidR="00886DA0" w:rsidRPr="00B8665A" w:rsidRDefault="00886DA0" w:rsidP="00801025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B8665A">
        <w:rPr>
          <w:rFonts w:eastAsiaTheme="minorHAnsi"/>
          <w:lang w:eastAsia="en-US"/>
        </w:rPr>
        <w:t xml:space="preserve">Публикуване на списък с класираните експерти на страницата на БАН на адрес: </w:t>
      </w:r>
      <w:hyperlink r:id="rId15" w:history="1">
        <w:r w:rsidR="00801025" w:rsidRPr="00B8665A">
          <w:rPr>
            <w:rStyle w:val="Hyperlink"/>
          </w:rPr>
          <w:t>https://pvu.bas.bg/announcements.html?date=20250130</w:t>
        </w:r>
      </w:hyperlink>
      <w:r w:rsidR="00801025" w:rsidRPr="00B8665A">
        <w:t xml:space="preserve"> </w:t>
      </w:r>
      <w:r w:rsidRPr="00B8665A">
        <w:rPr>
          <w:rFonts w:eastAsiaTheme="minorHAnsi"/>
          <w:lang w:eastAsia="en-US"/>
        </w:rPr>
        <w:t xml:space="preserve"> </w:t>
      </w:r>
    </w:p>
    <w:p w:rsidR="00801025" w:rsidRPr="00B8665A" w:rsidRDefault="00801025" w:rsidP="00801025">
      <w:pPr>
        <w:spacing w:line="276" w:lineRule="auto"/>
        <w:ind w:left="851" w:firstLine="859"/>
        <w:rPr>
          <w:rFonts w:eastAsiaTheme="minorHAnsi"/>
          <w:lang w:eastAsia="en-US"/>
        </w:rPr>
      </w:pPr>
      <w:r w:rsidRPr="00B8665A">
        <w:rPr>
          <w:rFonts w:eastAsiaTheme="minorHAnsi"/>
          <w:lang w:eastAsia="en-US"/>
        </w:rPr>
        <w:t xml:space="preserve">За допълнителна информация: </w:t>
      </w:r>
    </w:p>
    <w:p w:rsidR="00801025" w:rsidRPr="00B8665A" w:rsidRDefault="00801025" w:rsidP="00801025">
      <w:pPr>
        <w:spacing w:line="276" w:lineRule="auto"/>
        <w:ind w:left="851" w:firstLine="859"/>
        <w:rPr>
          <w:rFonts w:eastAsiaTheme="minorHAnsi"/>
          <w:lang w:eastAsia="en-US"/>
        </w:rPr>
      </w:pPr>
      <w:r w:rsidRPr="00B8665A">
        <w:rPr>
          <w:rFonts w:eastAsiaTheme="minorHAnsi"/>
          <w:lang w:eastAsia="en-US"/>
        </w:rPr>
        <w:t xml:space="preserve">лице за контакти: Дарина Илчева,  </w:t>
      </w:r>
    </w:p>
    <w:p w:rsidR="0006716F" w:rsidRPr="00B8665A" w:rsidRDefault="00801025" w:rsidP="00801025">
      <w:pPr>
        <w:spacing w:line="276" w:lineRule="auto"/>
        <w:ind w:left="851" w:firstLine="859"/>
      </w:pPr>
      <w:bookmarkStart w:id="0" w:name="_GoBack"/>
      <w:bookmarkEnd w:id="0"/>
      <w:r w:rsidRPr="00B8665A">
        <w:rPr>
          <w:rFonts w:eastAsiaTheme="minorHAnsi"/>
          <w:lang w:eastAsia="en-US"/>
        </w:rPr>
        <w:t>тел:  02 979 53 69</w:t>
      </w:r>
    </w:p>
    <w:sectPr w:rsidR="0006716F" w:rsidRPr="00B8665A" w:rsidSect="00734D81">
      <w:pgSz w:w="11906" w:h="16838" w:code="9"/>
      <w:pgMar w:top="1134" w:right="1134" w:bottom="1134" w:left="1134" w:header="142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D3D" w:rsidRDefault="00F61D3D" w:rsidP="00C5450D">
      <w:r>
        <w:separator/>
      </w:r>
    </w:p>
  </w:endnote>
  <w:endnote w:type="continuationSeparator" w:id="0">
    <w:p w:rsidR="00F61D3D" w:rsidRDefault="00F61D3D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ok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D3D" w:rsidRDefault="00F61D3D" w:rsidP="00C5450D">
      <w:r>
        <w:separator/>
      </w:r>
    </w:p>
  </w:footnote>
  <w:footnote w:type="continuationSeparator" w:id="0">
    <w:p w:rsidR="00F61D3D" w:rsidRDefault="00F61D3D" w:rsidP="00C54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107EB"/>
    <w:multiLevelType w:val="hybridMultilevel"/>
    <w:tmpl w:val="C4DE2C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D6FEC"/>
    <w:multiLevelType w:val="hybridMultilevel"/>
    <w:tmpl w:val="CB4EF078"/>
    <w:lvl w:ilvl="0" w:tplc="AAA4F6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64919"/>
    <w:multiLevelType w:val="hybridMultilevel"/>
    <w:tmpl w:val="0F5A4C3A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F5322F"/>
    <w:multiLevelType w:val="hybridMultilevel"/>
    <w:tmpl w:val="58D43E44"/>
    <w:lvl w:ilvl="0" w:tplc="540601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AFC3105"/>
    <w:multiLevelType w:val="hybridMultilevel"/>
    <w:tmpl w:val="700AA33E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26515BC"/>
    <w:multiLevelType w:val="hybridMultilevel"/>
    <w:tmpl w:val="2CA41676"/>
    <w:lvl w:ilvl="0" w:tplc="4A6EEB7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C6E85"/>
    <w:multiLevelType w:val="hybridMultilevel"/>
    <w:tmpl w:val="88269722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3F8F0B57"/>
    <w:multiLevelType w:val="hybridMultilevel"/>
    <w:tmpl w:val="67048670"/>
    <w:lvl w:ilvl="0" w:tplc="0402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9E2456"/>
    <w:multiLevelType w:val="hybridMultilevel"/>
    <w:tmpl w:val="6C5469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062B2"/>
    <w:multiLevelType w:val="hybridMultilevel"/>
    <w:tmpl w:val="D7289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231BD"/>
    <w:multiLevelType w:val="singleLevel"/>
    <w:tmpl w:val="AAFE65E4"/>
    <w:lvl w:ilvl="0">
      <w:start w:val="2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69203B1D"/>
    <w:multiLevelType w:val="hybridMultilevel"/>
    <w:tmpl w:val="25825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9B2384"/>
    <w:multiLevelType w:val="hybridMultilevel"/>
    <w:tmpl w:val="5EF079B2"/>
    <w:lvl w:ilvl="0" w:tplc="191A39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6AD0AA3"/>
    <w:multiLevelType w:val="hybridMultilevel"/>
    <w:tmpl w:val="693EC52C"/>
    <w:lvl w:ilvl="0" w:tplc="4A6EEB72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94A5872"/>
    <w:multiLevelType w:val="hybridMultilevel"/>
    <w:tmpl w:val="A10E14B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521ED9"/>
    <w:multiLevelType w:val="hybridMultilevel"/>
    <w:tmpl w:val="4DE0D8DE"/>
    <w:lvl w:ilvl="0" w:tplc="4A6EEB72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14"/>
  </w:num>
  <w:num w:numId="6">
    <w:abstractNumId w:val="13"/>
  </w:num>
  <w:num w:numId="7">
    <w:abstractNumId w:val="15"/>
  </w:num>
  <w:num w:numId="8">
    <w:abstractNumId w:val="7"/>
  </w:num>
  <w:num w:numId="9">
    <w:abstractNumId w:val="2"/>
  </w:num>
  <w:num w:numId="10">
    <w:abstractNumId w:val="9"/>
  </w:num>
  <w:num w:numId="11">
    <w:abstractNumId w:val="10"/>
  </w:num>
  <w:num w:numId="12">
    <w:abstractNumId w:val="10"/>
    <w:lvlOverride w:ilvl="0">
      <w:lvl w:ilvl="0">
        <w:start w:val="30"/>
        <w:numFmt w:val="decimal"/>
        <w:lvlText w:val="%1."/>
        <w:legacy w:legacy="1" w:legacySpace="0" w:legacyIndent="44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1"/>
  </w:num>
  <w:num w:numId="14">
    <w:abstractNumId w:val="6"/>
  </w:num>
  <w:num w:numId="15">
    <w:abstractNumId w:val="4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20259"/>
    <w:rsid w:val="00027841"/>
    <w:rsid w:val="00034AC1"/>
    <w:rsid w:val="00040C8F"/>
    <w:rsid w:val="000470DF"/>
    <w:rsid w:val="00047DDE"/>
    <w:rsid w:val="00062C95"/>
    <w:rsid w:val="0006716F"/>
    <w:rsid w:val="00086656"/>
    <w:rsid w:val="00090DCA"/>
    <w:rsid w:val="000A57B3"/>
    <w:rsid w:val="000B7E9B"/>
    <w:rsid w:val="000C4D47"/>
    <w:rsid w:val="000F1A76"/>
    <w:rsid w:val="00115361"/>
    <w:rsid w:val="00116473"/>
    <w:rsid w:val="00127AB7"/>
    <w:rsid w:val="00127D83"/>
    <w:rsid w:val="00127EDD"/>
    <w:rsid w:val="00156C0B"/>
    <w:rsid w:val="0016198D"/>
    <w:rsid w:val="001728DB"/>
    <w:rsid w:val="001A4900"/>
    <w:rsid w:val="001C3837"/>
    <w:rsid w:val="001C5EA5"/>
    <w:rsid w:val="001F499F"/>
    <w:rsid w:val="002373DE"/>
    <w:rsid w:val="00264925"/>
    <w:rsid w:val="002677A8"/>
    <w:rsid w:val="00277A0E"/>
    <w:rsid w:val="00281C22"/>
    <w:rsid w:val="00285A16"/>
    <w:rsid w:val="002A0379"/>
    <w:rsid w:val="002C5A74"/>
    <w:rsid w:val="002D2494"/>
    <w:rsid w:val="002E047F"/>
    <w:rsid w:val="00302EC6"/>
    <w:rsid w:val="00321E99"/>
    <w:rsid w:val="00334F1C"/>
    <w:rsid w:val="003429B8"/>
    <w:rsid w:val="00350E41"/>
    <w:rsid w:val="00356342"/>
    <w:rsid w:val="00360B2B"/>
    <w:rsid w:val="0036364A"/>
    <w:rsid w:val="00382CF8"/>
    <w:rsid w:val="00385CD8"/>
    <w:rsid w:val="0039138A"/>
    <w:rsid w:val="00391B2C"/>
    <w:rsid w:val="00394067"/>
    <w:rsid w:val="003A0D8C"/>
    <w:rsid w:val="003A3856"/>
    <w:rsid w:val="003C432F"/>
    <w:rsid w:val="003E1C0E"/>
    <w:rsid w:val="003F18F4"/>
    <w:rsid w:val="004031DC"/>
    <w:rsid w:val="00437205"/>
    <w:rsid w:val="00497D0C"/>
    <w:rsid w:val="004A4164"/>
    <w:rsid w:val="004A5300"/>
    <w:rsid w:val="004A53D7"/>
    <w:rsid w:val="004B4F17"/>
    <w:rsid w:val="004C7BF5"/>
    <w:rsid w:val="004D0702"/>
    <w:rsid w:val="004D597A"/>
    <w:rsid w:val="004E09B2"/>
    <w:rsid w:val="004E514C"/>
    <w:rsid w:val="0050372C"/>
    <w:rsid w:val="00562595"/>
    <w:rsid w:val="00567EA7"/>
    <w:rsid w:val="00575600"/>
    <w:rsid w:val="00580ACE"/>
    <w:rsid w:val="005827E8"/>
    <w:rsid w:val="00584438"/>
    <w:rsid w:val="005973C4"/>
    <w:rsid w:val="005A0D8C"/>
    <w:rsid w:val="005A18DC"/>
    <w:rsid w:val="005A1F41"/>
    <w:rsid w:val="005C1D7A"/>
    <w:rsid w:val="005C38B4"/>
    <w:rsid w:val="005D4C1F"/>
    <w:rsid w:val="005E09FE"/>
    <w:rsid w:val="00605E1C"/>
    <w:rsid w:val="00621F39"/>
    <w:rsid w:val="00645F71"/>
    <w:rsid w:val="0065193E"/>
    <w:rsid w:val="00653A43"/>
    <w:rsid w:val="00672130"/>
    <w:rsid w:val="00675BD6"/>
    <w:rsid w:val="00685566"/>
    <w:rsid w:val="006A6626"/>
    <w:rsid w:val="006B3733"/>
    <w:rsid w:val="006B7C00"/>
    <w:rsid w:val="006C0C36"/>
    <w:rsid w:val="006C2956"/>
    <w:rsid w:val="006D79DD"/>
    <w:rsid w:val="006E004F"/>
    <w:rsid w:val="006F17B3"/>
    <w:rsid w:val="006F6EE1"/>
    <w:rsid w:val="00703A39"/>
    <w:rsid w:val="00706589"/>
    <w:rsid w:val="00713782"/>
    <w:rsid w:val="00730FC7"/>
    <w:rsid w:val="00734D81"/>
    <w:rsid w:val="00736D17"/>
    <w:rsid w:val="00737897"/>
    <w:rsid w:val="00760ED5"/>
    <w:rsid w:val="007739DF"/>
    <w:rsid w:val="007A1774"/>
    <w:rsid w:val="007B4B65"/>
    <w:rsid w:val="007C3DAD"/>
    <w:rsid w:val="007D16D9"/>
    <w:rsid w:val="007F5A18"/>
    <w:rsid w:val="00801025"/>
    <w:rsid w:val="00817503"/>
    <w:rsid w:val="0084185B"/>
    <w:rsid w:val="0084651C"/>
    <w:rsid w:val="00851077"/>
    <w:rsid w:val="008541B8"/>
    <w:rsid w:val="00857C8D"/>
    <w:rsid w:val="00864A0E"/>
    <w:rsid w:val="008651F9"/>
    <w:rsid w:val="00871C94"/>
    <w:rsid w:val="00886DA0"/>
    <w:rsid w:val="008B5028"/>
    <w:rsid w:val="008C7B57"/>
    <w:rsid w:val="008D397F"/>
    <w:rsid w:val="008D44CA"/>
    <w:rsid w:val="008E15A4"/>
    <w:rsid w:val="008F1A86"/>
    <w:rsid w:val="009076FD"/>
    <w:rsid w:val="009179FE"/>
    <w:rsid w:val="009247A3"/>
    <w:rsid w:val="009263D1"/>
    <w:rsid w:val="00947825"/>
    <w:rsid w:val="00954B1F"/>
    <w:rsid w:val="00957235"/>
    <w:rsid w:val="00960357"/>
    <w:rsid w:val="009605B2"/>
    <w:rsid w:val="00972BF3"/>
    <w:rsid w:val="009815CC"/>
    <w:rsid w:val="009A16CE"/>
    <w:rsid w:val="009A54D0"/>
    <w:rsid w:val="009C2C59"/>
    <w:rsid w:val="009D2F44"/>
    <w:rsid w:val="009D448D"/>
    <w:rsid w:val="009F676A"/>
    <w:rsid w:val="00A45599"/>
    <w:rsid w:val="00A856D9"/>
    <w:rsid w:val="00AA57C1"/>
    <w:rsid w:val="00AA6527"/>
    <w:rsid w:val="00AD49ED"/>
    <w:rsid w:val="00AE387F"/>
    <w:rsid w:val="00AF35AE"/>
    <w:rsid w:val="00B026F2"/>
    <w:rsid w:val="00B236F5"/>
    <w:rsid w:val="00B613B6"/>
    <w:rsid w:val="00B61481"/>
    <w:rsid w:val="00B627C4"/>
    <w:rsid w:val="00B8473A"/>
    <w:rsid w:val="00B84DB8"/>
    <w:rsid w:val="00B8665A"/>
    <w:rsid w:val="00B92B58"/>
    <w:rsid w:val="00BA5132"/>
    <w:rsid w:val="00BA7FDD"/>
    <w:rsid w:val="00BB7DC2"/>
    <w:rsid w:val="00BC5C21"/>
    <w:rsid w:val="00BE0EB5"/>
    <w:rsid w:val="00BE4F42"/>
    <w:rsid w:val="00C038BB"/>
    <w:rsid w:val="00C07303"/>
    <w:rsid w:val="00C12ECE"/>
    <w:rsid w:val="00C27957"/>
    <w:rsid w:val="00C43BAA"/>
    <w:rsid w:val="00C5450D"/>
    <w:rsid w:val="00CB3CCF"/>
    <w:rsid w:val="00CC2E7E"/>
    <w:rsid w:val="00CC3996"/>
    <w:rsid w:val="00CC493B"/>
    <w:rsid w:val="00D00CAD"/>
    <w:rsid w:val="00D04A01"/>
    <w:rsid w:val="00D20DC3"/>
    <w:rsid w:val="00D21B89"/>
    <w:rsid w:val="00D375BA"/>
    <w:rsid w:val="00D37D04"/>
    <w:rsid w:val="00D476D8"/>
    <w:rsid w:val="00D52766"/>
    <w:rsid w:val="00DF20DD"/>
    <w:rsid w:val="00E57588"/>
    <w:rsid w:val="00E665A5"/>
    <w:rsid w:val="00E72328"/>
    <w:rsid w:val="00E76842"/>
    <w:rsid w:val="00EA41A0"/>
    <w:rsid w:val="00EB038A"/>
    <w:rsid w:val="00EB4935"/>
    <w:rsid w:val="00EE5E43"/>
    <w:rsid w:val="00F07E02"/>
    <w:rsid w:val="00F416F1"/>
    <w:rsid w:val="00F41CD1"/>
    <w:rsid w:val="00F61D3D"/>
    <w:rsid w:val="00F72319"/>
    <w:rsid w:val="00F73C7A"/>
    <w:rsid w:val="00FA1BFA"/>
    <w:rsid w:val="00FA1F68"/>
    <w:rsid w:val="00FD3359"/>
    <w:rsid w:val="00FD58EF"/>
    <w:rsid w:val="00FF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554EBB"/>
  <w15:docId w15:val="{7E108605-FF02-45CF-9412-1E7A9DD8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uiPriority w:val="99"/>
    <w:rsid w:val="004E09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0CAD"/>
    <w:pPr>
      <w:ind w:left="720"/>
      <w:contextualSpacing/>
    </w:pPr>
  </w:style>
  <w:style w:type="table" w:styleId="TableGrid">
    <w:name w:val="Table Grid"/>
    <w:basedOn w:val="TableNormal"/>
    <w:rsid w:val="00D00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2">
    <w:name w:val="Font Style22"/>
    <w:uiPriority w:val="99"/>
    <w:rsid w:val="00972BF3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Normal"/>
    <w:uiPriority w:val="99"/>
    <w:rsid w:val="00567EA7"/>
    <w:pPr>
      <w:widowControl w:val="0"/>
      <w:autoSpaceDE w:val="0"/>
      <w:autoSpaceDN w:val="0"/>
      <w:adjustRightInd w:val="0"/>
      <w:spacing w:line="413" w:lineRule="exact"/>
      <w:ind w:firstLine="874"/>
      <w:jc w:val="both"/>
    </w:pPr>
  </w:style>
  <w:style w:type="paragraph" w:customStyle="1" w:styleId="Style12">
    <w:name w:val="Style12"/>
    <w:basedOn w:val="Normal"/>
    <w:uiPriority w:val="99"/>
    <w:rsid w:val="00567EA7"/>
    <w:pPr>
      <w:widowControl w:val="0"/>
      <w:autoSpaceDE w:val="0"/>
      <w:autoSpaceDN w:val="0"/>
      <w:adjustRightInd w:val="0"/>
      <w:spacing w:line="422" w:lineRule="exact"/>
      <w:ind w:firstLine="370"/>
      <w:jc w:val="both"/>
    </w:pPr>
  </w:style>
  <w:style w:type="table" w:customStyle="1" w:styleId="TableGrid1">
    <w:name w:val="Table Grid1"/>
    <w:basedOn w:val="TableNormal"/>
    <w:next w:val="TableGrid"/>
    <w:uiPriority w:val="39"/>
    <w:rsid w:val="005A1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8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vu_ban@cu.bas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as.b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pvu.bas.bg/announcements.html?date=20250130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pvu.bas.bg/announcements.html?date=202501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5B35B-FC30-4D26-8BAC-836A0EF9B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BAN_SND</cp:lastModifiedBy>
  <cp:revision>6</cp:revision>
  <cp:lastPrinted>2018-11-01T16:11:00Z</cp:lastPrinted>
  <dcterms:created xsi:type="dcterms:W3CDTF">2025-08-18T06:39:00Z</dcterms:created>
  <dcterms:modified xsi:type="dcterms:W3CDTF">2025-08-18T09:17:00Z</dcterms:modified>
</cp:coreProperties>
</file>